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5C020" w14:textId="2B68FD59" w:rsidR="0034683C" w:rsidRDefault="00577FED" w:rsidP="00577FED">
      <w:pPr>
        <w:jc w:val="center"/>
        <w:rPr>
          <w:rFonts w:ascii="Times New Roman" w:hAnsi="Times New Roman" w:cs="Times New Roman"/>
          <w:sz w:val="24"/>
          <w:szCs w:val="24"/>
        </w:rPr>
      </w:pPr>
      <w:r w:rsidRPr="00577FED">
        <w:rPr>
          <w:rFonts w:ascii="Times New Roman" w:hAnsi="Times New Roman" w:cs="Times New Roman"/>
          <w:sz w:val="24"/>
          <w:szCs w:val="24"/>
        </w:rPr>
        <w:t>VILLAGE OF TIJERAS</w:t>
      </w:r>
      <w:r>
        <w:rPr>
          <w:rFonts w:ascii="Times New Roman" w:hAnsi="Times New Roman" w:cs="Times New Roman"/>
          <w:sz w:val="24"/>
          <w:szCs w:val="24"/>
        </w:rPr>
        <w:br/>
      </w:r>
      <w:r w:rsidRPr="00577FED">
        <w:rPr>
          <w:rFonts w:ascii="Times New Roman" w:hAnsi="Times New Roman" w:cs="Times New Roman"/>
          <w:sz w:val="24"/>
          <w:szCs w:val="24"/>
        </w:rPr>
        <w:t>FACILITIES RENTAL AGREEMENT</w:t>
      </w:r>
      <w:r>
        <w:rPr>
          <w:rFonts w:ascii="Times New Roman" w:hAnsi="Times New Roman" w:cs="Times New Roman"/>
          <w:sz w:val="24"/>
          <w:szCs w:val="24"/>
        </w:rPr>
        <w:br/>
      </w:r>
      <w:r w:rsidRPr="00577FED">
        <w:rPr>
          <w:rFonts w:ascii="Times New Roman" w:hAnsi="Times New Roman" w:cs="Times New Roman"/>
          <w:sz w:val="24"/>
          <w:szCs w:val="24"/>
        </w:rPr>
        <w:t>SENIOR CENTER DINING ROOM</w:t>
      </w:r>
    </w:p>
    <w:p w14:paraId="16ABA615" w14:textId="194AD3C5" w:rsidR="00577FED" w:rsidRDefault="00577FED" w:rsidP="00577FED">
      <w:pPr>
        <w:jc w:val="center"/>
        <w:rPr>
          <w:rFonts w:ascii="Times New Roman" w:hAnsi="Times New Roman" w:cs="Times New Roman"/>
          <w:sz w:val="24"/>
          <w:szCs w:val="24"/>
        </w:rPr>
      </w:pPr>
      <w:r w:rsidRPr="00577FED">
        <w:rPr>
          <w:rFonts w:ascii="Times New Roman" w:hAnsi="Times New Roman" w:cs="Times New Roman"/>
          <w:sz w:val="24"/>
          <w:szCs w:val="24"/>
        </w:rPr>
        <w:drawing>
          <wp:inline distT="0" distB="0" distL="0" distR="0" wp14:anchorId="66AAF2C6" wp14:editId="47307756">
            <wp:extent cx="2629267" cy="20005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29267" cy="2000529"/>
                    </a:xfrm>
                    <a:prstGeom prst="rect">
                      <a:avLst/>
                    </a:prstGeom>
                  </pic:spPr>
                </pic:pic>
              </a:graphicData>
            </a:graphic>
          </wp:inline>
        </w:drawing>
      </w:r>
    </w:p>
    <w:p w14:paraId="5D8AD180" w14:textId="713EF0E0" w:rsidR="00577FED" w:rsidRDefault="00577FED" w:rsidP="00577FED">
      <w:pPr>
        <w:rPr>
          <w:rFonts w:ascii="Times New Roman" w:hAnsi="Times New Roman" w:cs="Times New Roman"/>
          <w:sz w:val="24"/>
          <w:szCs w:val="24"/>
        </w:rPr>
      </w:pPr>
      <w:r w:rsidRPr="00577FED">
        <w:rPr>
          <w:rFonts w:ascii="Times New Roman" w:hAnsi="Times New Roman" w:cs="Times New Roman"/>
          <w:sz w:val="24"/>
          <w:szCs w:val="24"/>
        </w:rPr>
        <w:t>FACILITY FEATURES:</w:t>
      </w:r>
    </w:p>
    <w:p w14:paraId="6123B714" w14:textId="4A5FEB8F" w:rsidR="00577FED" w:rsidRDefault="00577FED" w:rsidP="00577FED">
      <w:pPr>
        <w:rPr>
          <w:rFonts w:ascii="Times New Roman" w:hAnsi="Times New Roman" w:cs="Times New Roman"/>
          <w:sz w:val="24"/>
          <w:szCs w:val="24"/>
        </w:rPr>
      </w:pPr>
      <w:r w:rsidRPr="00577FED">
        <w:rPr>
          <w:rFonts w:ascii="Times New Roman" w:hAnsi="Times New Roman" w:cs="Times New Roman"/>
          <w:sz w:val="24"/>
          <w:szCs w:val="24"/>
        </w:rPr>
        <w:t>Senior Center Dining Room:</w:t>
      </w:r>
      <w:r>
        <w:rPr>
          <w:rFonts w:ascii="Times New Roman" w:hAnsi="Times New Roman" w:cs="Times New Roman"/>
          <w:sz w:val="24"/>
          <w:szCs w:val="24"/>
        </w:rPr>
        <w:br/>
      </w:r>
      <w:r w:rsidRPr="00577FED">
        <w:rPr>
          <w:rFonts w:ascii="Times New Roman" w:hAnsi="Times New Roman" w:cs="Times New Roman"/>
          <w:sz w:val="24"/>
          <w:szCs w:val="24"/>
        </w:rPr>
        <w:t>• 6 round tables</w:t>
      </w:r>
      <w:r>
        <w:rPr>
          <w:rFonts w:ascii="Times New Roman" w:hAnsi="Times New Roman" w:cs="Times New Roman"/>
          <w:sz w:val="24"/>
          <w:szCs w:val="24"/>
        </w:rPr>
        <w:br/>
      </w:r>
      <w:r w:rsidRPr="00577FED">
        <w:rPr>
          <w:rFonts w:ascii="Times New Roman" w:hAnsi="Times New Roman" w:cs="Times New Roman"/>
          <w:sz w:val="24"/>
          <w:szCs w:val="24"/>
        </w:rPr>
        <w:t>• 50 Chairs</w:t>
      </w:r>
      <w:r>
        <w:rPr>
          <w:rFonts w:ascii="Times New Roman" w:hAnsi="Times New Roman" w:cs="Times New Roman"/>
          <w:sz w:val="24"/>
          <w:szCs w:val="24"/>
        </w:rPr>
        <w:br/>
      </w:r>
      <w:r w:rsidRPr="00577FED">
        <w:rPr>
          <w:rFonts w:ascii="Times New Roman" w:hAnsi="Times New Roman" w:cs="Times New Roman"/>
          <w:sz w:val="24"/>
          <w:szCs w:val="24"/>
        </w:rPr>
        <w:t>•</w:t>
      </w:r>
      <w:r>
        <w:rPr>
          <w:rFonts w:ascii="Times New Roman" w:hAnsi="Times New Roman" w:cs="Times New Roman"/>
          <w:sz w:val="24"/>
          <w:szCs w:val="24"/>
        </w:rPr>
        <w:t xml:space="preserve"> </w:t>
      </w:r>
      <w:r w:rsidRPr="00577FED">
        <w:rPr>
          <w:rFonts w:ascii="Times New Roman" w:hAnsi="Times New Roman" w:cs="Times New Roman"/>
          <w:sz w:val="24"/>
          <w:szCs w:val="24"/>
        </w:rPr>
        <w:t>Occupant Load:  100</w:t>
      </w:r>
    </w:p>
    <w:p w14:paraId="2F2170FE" w14:textId="46230A8F" w:rsidR="00577FED" w:rsidRPr="00577FED" w:rsidRDefault="00577FED" w:rsidP="00577FED">
      <w:pPr>
        <w:rPr>
          <w:rFonts w:ascii="Times New Roman" w:hAnsi="Times New Roman" w:cs="Times New Roman"/>
          <w:sz w:val="24"/>
          <w:szCs w:val="24"/>
        </w:rPr>
      </w:pPr>
      <w:r w:rsidRPr="00577FED">
        <w:rPr>
          <w:rFonts w:ascii="Times New Roman" w:hAnsi="Times New Roman" w:cs="Times New Roman"/>
          <w:sz w:val="24"/>
          <w:szCs w:val="24"/>
        </w:rPr>
        <w:t>FACILITY USE POLICIES</w:t>
      </w:r>
      <w:r>
        <w:rPr>
          <w:rFonts w:ascii="Times New Roman" w:hAnsi="Times New Roman" w:cs="Times New Roman"/>
          <w:sz w:val="24"/>
          <w:szCs w:val="24"/>
        </w:rPr>
        <w:t>:</w:t>
      </w:r>
      <w:r>
        <w:rPr>
          <w:rFonts w:ascii="Times New Roman" w:hAnsi="Times New Roman" w:cs="Times New Roman"/>
          <w:sz w:val="24"/>
          <w:szCs w:val="24"/>
        </w:rPr>
        <w:br/>
      </w:r>
      <w:r w:rsidRPr="00577FED">
        <w:rPr>
          <w:rFonts w:ascii="Times New Roman" w:hAnsi="Times New Roman" w:cs="Times New Roman"/>
          <w:sz w:val="24"/>
          <w:szCs w:val="24"/>
        </w:rPr>
        <w:t>• No alcohol allowed on premises</w:t>
      </w:r>
      <w:r>
        <w:rPr>
          <w:rFonts w:ascii="Times New Roman" w:hAnsi="Times New Roman" w:cs="Times New Roman"/>
          <w:sz w:val="24"/>
          <w:szCs w:val="24"/>
        </w:rPr>
        <w:br/>
      </w:r>
      <w:r w:rsidRPr="00577FED">
        <w:rPr>
          <w:rFonts w:ascii="Times New Roman" w:hAnsi="Times New Roman" w:cs="Times New Roman"/>
          <w:sz w:val="24"/>
          <w:szCs w:val="24"/>
        </w:rPr>
        <w:t>• No smoking allowed anywhere on premises</w:t>
      </w:r>
      <w:r>
        <w:rPr>
          <w:rFonts w:ascii="Times New Roman" w:hAnsi="Times New Roman" w:cs="Times New Roman"/>
          <w:sz w:val="24"/>
          <w:szCs w:val="24"/>
        </w:rPr>
        <w:br/>
      </w:r>
      <w:r w:rsidRPr="00577FED">
        <w:rPr>
          <w:rFonts w:ascii="Times New Roman" w:hAnsi="Times New Roman" w:cs="Times New Roman"/>
          <w:sz w:val="24"/>
          <w:szCs w:val="24"/>
        </w:rPr>
        <w:t>• Neither Renter nor guests will engage in rowdy or unruly behavior</w:t>
      </w:r>
      <w:r>
        <w:rPr>
          <w:rFonts w:ascii="Times New Roman" w:hAnsi="Times New Roman" w:cs="Times New Roman"/>
          <w:sz w:val="24"/>
          <w:szCs w:val="24"/>
        </w:rPr>
        <w:br/>
      </w:r>
      <w:r w:rsidRPr="00577FED">
        <w:rPr>
          <w:rFonts w:ascii="Times New Roman" w:hAnsi="Times New Roman" w:cs="Times New Roman"/>
          <w:sz w:val="24"/>
          <w:szCs w:val="24"/>
        </w:rPr>
        <w:t>• Renter is responsible for removal of waste/garbage produced during rental period</w:t>
      </w:r>
      <w:r>
        <w:rPr>
          <w:rFonts w:ascii="Times New Roman" w:hAnsi="Times New Roman" w:cs="Times New Roman"/>
          <w:sz w:val="24"/>
          <w:szCs w:val="24"/>
        </w:rPr>
        <w:br/>
      </w:r>
      <w:r w:rsidRPr="00577FED">
        <w:rPr>
          <w:rFonts w:ascii="Times New Roman" w:hAnsi="Times New Roman" w:cs="Times New Roman"/>
          <w:sz w:val="24"/>
          <w:szCs w:val="24"/>
        </w:rPr>
        <w:t>• Renter will not access any room other than the Dining Room</w:t>
      </w:r>
      <w:r>
        <w:rPr>
          <w:rFonts w:ascii="Times New Roman" w:hAnsi="Times New Roman" w:cs="Times New Roman"/>
          <w:sz w:val="24"/>
          <w:szCs w:val="24"/>
        </w:rPr>
        <w:br/>
      </w:r>
      <w:r w:rsidRPr="00577FED">
        <w:rPr>
          <w:rFonts w:ascii="Times New Roman" w:hAnsi="Times New Roman" w:cs="Times New Roman"/>
          <w:sz w:val="24"/>
          <w:szCs w:val="24"/>
        </w:rPr>
        <w:t xml:space="preserve">• Use of Kitchen is not included </w:t>
      </w:r>
    </w:p>
    <w:p w14:paraId="486FF83E" w14:textId="34F5DD9E" w:rsidR="00577FED" w:rsidRPr="00577FED" w:rsidRDefault="00577FED" w:rsidP="00577FED">
      <w:pPr>
        <w:rPr>
          <w:rFonts w:ascii="Times New Roman" w:hAnsi="Times New Roman" w:cs="Times New Roman"/>
          <w:sz w:val="24"/>
          <w:szCs w:val="24"/>
        </w:rPr>
      </w:pPr>
      <w:r w:rsidRPr="00577FED">
        <w:rPr>
          <w:rFonts w:ascii="Times New Roman" w:hAnsi="Times New Roman" w:cs="Times New Roman"/>
          <w:sz w:val="24"/>
          <w:szCs w:val="24"/>
        </w:rPr>
        <w:t xml:space="preserve">*Authorized Individual must provide drivers’ license or valid picture ID. </w:t>
      </w:r>
    </w:p>
    <w:p w14:paraId="52DA6A44" w14:textId="4958DDB9" w:rsidR="00577FED" w:rsidRPr="00577FED" w:rsidRDefault="00577FED" w:rsidP="00577FED">
      <w:pPr>
        <w:rPr>
          <w:rFonts w:ascii="Times New Roman" w:hAnsi="Times New Roman" w:cs="Times New Roman"/>
          <w:sz w:val="24"/>
          <w:szCs w:val="24"/>
        </w:rPr>
      </w:pPr>
      <w:r w:rsidRPr="00577FED">
        <w:rPr>
          <w:rFonts w:ascii="Times New Roman" w:hAnsi="Times New Roman" w:cs="Times New Roman"/>
          <w:sz w:val="24"/>
          <w:szCs w:val="24"/>
        </w:rPr>
        <w:t>AGREEMENT TERMS</w:t>
      </w:r>
      <w:r>
        <w:rPr>
          <w:rFonts w:ascii="Times New Roman" w:hAnsi="Times New Roman" w:cs="Times New Roman"/>
          <w:sz w:val="24"/>
          <w:szCs w:val="24"/>
        </w:rPr>
        <w:t>:</w:t>
      </w:r>
      <w:r>
        <w:rPr>
          <w:rFonts w:ascii="Times New Roman" w:hAnsi="Times New Roman" w:cs="Times New Roman"/>
          <w:sz w:val="24"/>
          <w:szCs w:val="24"/>
        </w:rPr>
        <w:br/>
      </w:r>
      <w:r w:rsidRPr="00577FED">
        <w:rPr>
          <w:rFonts w:ascii="Times New Roman" w:hAnsi="Times New Roman" w:cs="Times New Roman"/>
          <w:sz w:val="24"/>
          <w:szCs w:val="24"/>
        </w:rPr>
        <w:t>• I agree to pay to the Village of Tijeras a rental fee of $200.00 for the first two (2) hours of use (minimum) and an additional $25.00 per hour for every hour thereafter, for a period of time not to exceed four (4) hours between the hours of 7:00 AM to 9:00 PM.</w:t>
      </w:r>
      <w:r>
        <w:rPr>
          <w:rFonts w:ascii="Times New Roman" w:hAnsi="Times New Roman" w:cs="Times New Roman"/>
          <w:sz w:val="24"/>
          <w:szCs w:val="24"/>
        </w:rPr>
        <w:br/>
      </w:r>
      <w:r w:rsidRPr="00577FED">
        <w:rPr>
          <w:rFonts w:ascii="Times New Roman" w:hAnsi="Times New Roman" w:cs="Times New Roman"/>
          <w:sz w:val="24"/>
          <w:szCs w:val="24"/>
        </w:rPr>
        <w:t>• I agree to pay a cleaning fee of $50.00 I understand that the cleaning deposit will not be refunded.</w:t>
      </w:r>
      <w:r>
        <w:rPr>
          <w:rFonts w:ascii="Times New Roman" w:hAnsi="Times New Roman" w:cs="Times New Roman"/>
          <w:sz w:val="24"/>
          <w:szCs w:val="24"/>
        </w:rPr>
        <w:br/>
      </w:r>
      <w:r w:rsidRPr="00577FED">
        <w:rPr>
          <w:rFonts w:ascii="Times New Roman" w:hAnsi="Times New Roman" w:cs="Times New Roman"/>
          <w:sz w:val="24"/>
          <w:szCs w:val="24"/>
        </w:rPr>
        <w:t>• I agree to pay a $200.00 damage deposit which will be refunded to me upon inspection of the facility by Village of Tijeras staff.</w:t>
      </w:r>
      <w:r>
        <w:rPr>
          <w:rFonts w:ascii="Times New Roman" w:hAnsi="Times New Roman" w:cs="Times New Roman"/>
          <w:sz w:val="24"/>
          <w:szCs w:val="24"/>
        </w:rPr>
        <w:br/>
      </w:r>
      <w:r w:rsidRPr="00577FED">
        <w:rPr>
          <w:rFonts w:ascii="Times New Roman" w:hAnsi="Times New Roman" w:cs="Times New Roman"/>
          <w:sz w:val="24"/>
          <w:szCs w:val="24"/>
        </w:rPr>
        <w:t>I understand that the damage deposit will not be refunded if the facility is not left in the same condition it was received to the satisfaction of the Village of Tijeras Staff.  Additional replacement fees may be incurred for missing items or excessive damage.</w:t>
      </w:r>
    </w:p>
    <w:p w14:paraId="75CC1619" w14:textId="77777777" w:rsidR="00577FED" w:rsidRPr="00577FED" w:rsidRDefault="00577FED" w:rsidP="00577FED">
      <w:pPr>
        <w:rPr>
          <w:rFonts w:ascii="Times New Roman" w:hAnsi="Times New Roman" w:cs="Times New Roman"/>
          <w:sz w:val="24"/>
          <w:szCs w:val="24"/>
        </w:rPr>
      </w:pPr>
    </w:p>
    <w:sectPr w:rsidR="00577FED" w:rsidRPr="00577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ED"/>
    <w:rsid w:val="0034683C"/>
    <w:rsid w:val="0057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3C9D3"/>
  <w15:chartTrackingRefBased/>
  <w15:docId w15:val="{9E5282B7-38E3-4F0A-9043-BA89E145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204</Words>
  <Characters>1165</Characters>
  <Application>Microsoft Office Word</Application>
  <DocSecurity>0</DocSecurity>
  <Lines>9</Lines>
  <Paragraphs>2</Paragraphs>
  <ScaleCrop>false</ScaleCrop>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Martinez</dc:creator>
  <cp:keywords/>
  <dc:description/>
  <cp:lastModifiedBy>Vanessa Martinez</cp:lastModifiedBy>
  <cp:revision>1</cp:revision>
  <dcterms:created xsi:type="dcterms:W3CDTF">2020-05-11T15:31:00Z</dcterms:created>
  <dcterms:modified xsi:type="dcterms:W3CDTF">2020-05-11T15:36:00Z</dcterms:modified>
</cp:coreProperties>
</file>