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7000" w14:textId="69A6D7B5" w:rsidR="006066C0" w:rsidRDefault="006066C0" w:rsidP="006066C0">
      <w:pPr>
        <w:jc w:val="right"/>
        <w:rPr>
          <w:b/>
          <w:sz w:val="32"/>
          <w:szCs w:val="32"/>
        </w:rPr>
      </w:pPr>
      <w:bookmarkStart w:id="0" w:name="_GoBack"/>
      <w:bookmarkEnd w:id="0"/>
    </w:p>
    <w:p w14:paraId="6CF5B067" w14:textId="70AC680B" w:rsidR="00C44CF1" w:rsidRDefault="00F503A1" w:rsidP="006066C0">
      <w:pPr>
        <w:jc w:val="center"/>
        <w:rPr>
          <w:b/>
          <w:sz w:val="32"/>
          <w:szCs w:val="32"/>
        </w:rPr>
      </w:pPr>
      <w:r>
        <w:rPr>
          <w:b/>
          <w:sz w:val="32"/>
          <w:szCs w:val="32"/>
        </w:rPr>
        <w:t>Resolution No. 2020-0</w:t>
      </w:r>
      <w:r w:rsidR="00AF41BD">
        <w:rPr>
          <w:b/>
          <w:sz w:val="32"/>
          <w:szCs w:val="32"/>
        </w:rPr>
        <w:t>8</w:t>
      </w:r>
    </w:p>
    <w:p w14:paraId="287D41CD" w14:textId="77777777" w:rsidR="00F503A1" w:rsidRDefault="00F503A1" w:rsidP="00F503A1">
      <w:pPr>
        <w:jc w:val="center"/>
        <w:rPr>
          <w:b/>
          <w:sz w:val="32"/>
          <w:szCs w:val="32"/>
        </w:rPr>
      </w:pPr>
      <w:r>
        <w:rPr>
          <w:b/>
          <w:sz w:val="32"/>
          <w:szCs w:val="32"/>
        </w:rPr>
        <w:t>A RESOLUTION BY THE VILLAGE OF TIJERAS GOVERNING BODY TO ADOPT THE NEW MEXICO PROCUREMENT CODE</w:t>
      </w:r>
    </w:p>
    <w:p w14:paraId="68521BFA" w14:textId="4544D7EE" w:rsidR="00B830EF" w:rsidRPr="00636D03" w:rsidRDefault="00B830EF" w:rsidP="009D357E">
      <w:pPr>
        <w:rPr>
          <w:sz w:val="24"/>
          <w:szCs w:val="24"/>
        </w:rPr>
      </w:pPr>
      <w:r w:rsidRPr="00636D03">
        <w:rPr>
          <w:b/>
          <w:sz w:val="24"/>
          <w:szCs w:val="24"/>
        </w:rPr>
        <w:t xml:space="preserve">WHEREAS, </w:t>
      </w:r>
      <w:r w:rsidRPr="00636D03">
        <w:rPr>
          <w:sz w:val="24"/>
          <w:szCs w:val="24"/>
        </w:rPr>
        <w:t xml:space="preserve">on October 29, 2019 received an Award Letter </w:t>
      </w:r>
      <w:r w:rsidR="00A306C9" w:rsidRPr="00636D03">
        <w:rPr>
          <w:sz w:val="24"/>
          <w:szCs w:val="24"/>
        </w:rPr>
        <w:t>from the State of New Mexico announcing that the Village’s 2019 Community Development Block Grant (CDBG) application, CDBG Grant No. 1</w:t>
      </w:r>
      <w:r w:rsidR="007C51D4">
        <w:rPr>
          <w:sz w:val="24"/>
          <w:szCs w:val="24"/>
        </w:rPr>
        <w:t>9</w:t>
      </w:r>
      <w:r w:rsidR="00A306C9" w:rsidRPr="00636D03">
        <w:rPr>
          <w:sz w:val="24"/>
          <w:szCs w:val="24"/>
        </w:rPr>
        <w:t>-C-RS-I-03-G-09, in the amount of $750,000 for the Senior Center Expansion was approved;</w:t>
      </w:r>
    </w:p>
    <w:p w14:paraId="3108431A" w14:textId="77777777" w:rsidR="009D357E" w:rsidRPr="00636D03" w:rsidRDefault="00A306C9" w:rsidP="009D357E">
      <w:pPr>
        <w:rPr>
          <w:sz w:val="24"/>
          <w:szCs w:val="24"/>
        </w:rPr>
      </w:pPr>
      <w:r w:rsidRPr="00636D03">
        <w:rPr>
          <w:b/>
          <w:sz w:val="24"/>
          <w:szCs w:val="24"/>
        </w:rPr>
        <w:t xml:space="preserve">WHEREAS, </w:t>
      </w:r>
      <w:r w:rsidR="00B830EF" w:rsidRPr="00636D03">
        <w:rPr>
          <w:sz w:val="24"/>
          <w:szCs w:val="24"/>
        </w:rPr>
        <w:t xml:space="preserve">the Village of Tijeras has in place </w:t>
      </w:r>
      <w:r w:rsidRPr="00636D03">
        <w:rPr>
          <w:sz w:val="24"/>
          <w:szCs w:val="24"/>
        </w:rPr>
        <w:t>govern the procurement of goods and services, establish procedures by which procurement is performed, appoint persons responsible for procurement, establish procedures for resolving protest, establish the authority of persons to conduct procurement, and establish authority of persons to execute purchase orders and contracts on behalf of the Village;</w:t>
      </w:r>
    </w:p>
    <w:p w14:paraId="25030AE6" w14:textId="7D1CA704" w:rsidR="00B21CC9" w:rsidRPr="00636D03" w:rsidRDefault="00B21CC9" w:rsidP="009D357E">
      <w:pPr>
        <w:rPr>
          <w:sz w:val="24"/>
          <w:szCs w:val="24"/>
        </w:rPr>
      </w:pPr>
      <w:r w:rsidRPr="00636D03">
        <w:rPr>
          <w:b/>
          <w:sz w:val="24"/>
          <w:szCs w:val="24"/>
        </w:rPr>
        <w:t xml:space="preserve">WHEREAS, </w:t>
      </w:r>
      <w:r w:rsidR="00A306C9" w:rsidRPr="00636D03">
        <w:rPr>
          <w:sz w:val="24"/>
          <w:szCs w:val="24"/>
        </w:rPr>
        <w:t>the CDBG</w:t>
      </w:r>
      <w:r w:rsidRPr="00636D03">
        <w:rPr>
          <w:sz w:val="24"/>
          <w:szCs w:val="24"/>
        </w:rPr>
        <w:t xml:space="preserve"> Grant Administration requirements mandate compliance with the New Mexico Procurement Code for all procurements associated with the implementation of the grant; and </w:t>
      </w:r>
    </w:p>
    <w:p w14:paraId="00C5D3DA" w14:textId="77777777" w:rsidR="00636D03" w:rsidRDefault="00B21CC9" w:rsidP="00636D03">
      <w:pPr>
        <w:rPr>
          <w:sz w:val="24"/>
          <w:szCs w:val="24"/>
        </w:rPr>
      </w:pPr>
      <w:r w:rsidRPr="00636D03">
        <w:rPr>
          <w:b/>
          <w:sz w:val="24"/>
          <w:szCs w:val="24"/>
        </w:rPr>
        <w:t>WHEREAS</w:t>
      </w:r>
      <w:r w:rsidRPr="00636D03">
        <w:rPr>
          <w:sz w:val="24"/>
          <w:szCs w:val="24"/>
        </w:rPr>
        <w:t xml:space="preserve">, the Village of Tijeras </w:t>
      </w:r>
      <w:r w:rsidR="008B0943" w:rsidRPr="00636D03">
        <w:rPr>
          <w:sz w:val="24"/>
          <w:szCs w:val="24"/>
        </w:rPr>
        <w:t>recog</w:t>
      </w:r>
      <w:r w:rsidR="005D3573" w:rsidRPr="00636D03">
        <w:rPr>
          <w:sz w:val="24"/>
          <w:szCs w:val="24"/>
        </w:rPr>
        <w:t>nizes the need to expand and improve the senior center using the CDBG Grant Award in accordance with CBDG requirements.</w:t>
      </w:r>
      <w:r w:rsidRPr="00636D03">
        <w:rPr>
          <w:sz w:val="24"/>
          <w:szCs w:val="24"/>
        </w:rPr>
        <w:t xml:space="preserve"> </w:t>
      </w:r>
    </w:p>
    <w:p w14:paraId="405D11CF" w14:textId="77777777" w:rsidR="00636D03" w:rsidRPr="00636D03" w:rsidRDefault="00636D03" w:rsidP="00636D03">
      <w:pPr>
        <w:jc w:val="center"/>
        <w:rPr>
          <w:sz w:val="24"/>
          <w:szCs w:val="24"/>
        </w:rPr>
      </w:pPr>
      <w:r w:rsidRPr="00636D03">
        <w:rPr>
          <w:b/>
          <w:sz w:val="24"/>
          <w:szCs w:val="24"/>
        </w:rPr>
        <w:t>IT IS THEREFORE RESOLVED AS FOLLOWS</w:t>
      </w:r>
      <w:r w:rsidRPr="00636D03">
        <w:rPr>
          <w:sz w:val="24"/>
          <w:szCs w:val="24"/>
        </w:rPr>
        <w:t>:</w:t>
      </w:r>
    </w:p>
    <w:p w14:paraId="4D811435" w14:textId="6CB11424" w:rsidR="00636D03" w:rsidRDefault="00636D03" w:rsidP="009D357E">
      <w:pPr>
        <w:rPr>
          <w:sz w:val="24"/>
          <w:szCs w:val="24"/>
        </w:rPr>
      </w:pPr>
      <w:r w:rsidRPr="00C24278">
        <w:rPr>
          <w:sz w:val="24"/>
          <w:szCs w:val="24"/>
        </w:rPr>
        <w:t xml:space="preserve">The </w:t>
      </w:r>
      <w:r w:rsidR="00C24278">
        <w:rPr>
          <w:sz w:val="24"/>
          <w:szCs w:val="24"/>
        </w:rPr>
        <w:t xml:space="preserve">Village of Tijeras Governing Body hereby adopts the New Mexico Procurement Code, NMSA 1978 to include all of Title 1, General Government Administration, Chapter 4, State </w:t>
      </w:r>
      <w:r w:rsidR="001A71A4">
        <w:rPr>
          <w:sz w:val="24"/>
          <w:szCs w:val="24"/>
        </w:rPr>
        <w:t>P</w:t>
      </w:r>
      <w:r w:rsidR="00C24278">
        <w:rPr>
          <w:sz w:val="24"/>
          <w:szCs w:val="24"/>
        </w:rPr>
        <w:t>rocurement</w:t>
      </w:r>
      <w:r w:rsidR="001A71A4">
        <w:rPr>
          <w:sz w:val="24"/>
          <w:szCs w:val="24"/>
        </w:rPr>
        <w:t>, Part 1 Procurement Code Regulations as the standard for which all procurements associated with Community Block Grant Number 1</w:t>
      </w:r>
      <w:r w:rsidR="007C51D4">
        <w:rPr>
          <w:sz w:val="24"/>
          <w:szCs w:val="24"/>
        </w:rPr>
        <w:t>9</w:t>
      </w:r>
      <w:r w:rsidR="001A71A4">
        <w:rPr>
          <w:sz w:val="24"/>
          <w:szCs w:val="24"/>
        </w:rPr>
        <w:t>-C-RS-I-03-G-09, Senior Center Expansion are to be used through the completion of the Senior Center Expansion Project.</w:t>
      </w:r>
    </w:p>
    <w:p w14:paraId="6BF10AAB" w14:textId="77777777" w:rsidR="001A71A4" w:rsidRPr="00883A26" w:rsidRDefault="00883A26" w:rsidP="00883A26">
      <w:pPr>
        <w:rPr>
          <w:b/>
          <w:sz w:val="24"/>
          <w:szCs w:val="24"/>
        </w:rPr>
      </w:pPr>
      <w:r w:rsidRPr="00883A26">
        <w:rPr>
          <w:b/>
          <w:sz w:val="24"/>
          <w:szCs w:val="24"/>
        </w:rPr>
        <w:t xml:space="preserve">PASSED, </w:t>
      </w:r>
      <w:r w:rsidR="001A71A4" w:rsidRPr="00883A26">
        <w:rPr>
          <w:b/>
          <w:sz w:val="24"/>
          <w:szCs w:val="24"/>
        </w:rPr>
        <w:t>APPROVED AND ADOPTED BY THE VILLAGE OF TIJERAS GOVERNING COUNCIL THIS 23</w:t>
      </w:r>
      <w:r w:rsidRPr="00883A26">
        <w:rPr>
          <w:b/>
          <w:sz w:val="24"/>
          <w:szCs w:val="24"/>
        </w:rPr>
        <w:t>RD DAY OF MARCH 2020.</w:t>
      </w:r>
    </w:p>
    <w:p w14:paraId="19334506" w14:textId="77777777" w:rsidR="00883A26" w:rsidRDefault="00883A26" w:rsidP="00883A26">
      <w:pPr>
        <w:rPr>
          <w:sz w:val="24"/>
          <w:szCs w:val="24"/>
        </w:rPr>
      </w:pPr>
    </w:p>
    <w:p w14:paraId="5EEBB73E" w14:textId="77777777" w:rsidR="00883A26" w:rsidRDefault="00883A26" w:rsidP="00883A26">
      <w:pPr>
        <w:rPr>
          <w:sz w:val="24"/>
          <w:szCs w:val="24"/>
        </w:rPr>
      </w:pPr>
      <w:r>
        <w:rPr>
          <w:sz w:val="24"/>
          <w:szCs w:val="24"/>
        </w:rPr>
        <w:t>_______________________                                                           ________________</w:t>
      </w:r>
    </w:p>
    <w:p w14:paraId="13E1AAFB" w14:textId="77777777" w:rsidR="00883A26" w:rsidRDefault="00883A26" w:rsidP="009D357E">
      <w:pPr>
        <w:rPr>
          <w:sz w:val="24"/>
          <w:szCs w:val="24"/>
        </w:rPr>
      </w:pPr>
      <w:r>
        <w:rPr>
          <w:sz w:val="24"/>
          <w:szCs w:val="24"/>
        </w:rPr>
        <w:t>Jake Bruton, Mayor                                                                            Date</w:t>
      </w:r>
    </w:p>
    <w:p w14:paraId="00A772F3" w14:textId="77777777" w:rsidR="00883A26" w:rsidRDefault="00883A26" w:rsidP="009D357E">
      <w:pPr>
        <w:rPr>
          <w:sz w:val="24"/>
          <w:szCs w:val="24"/>
        </w:rPr>
      </w:pPr>
      <w:r>
        <w:rPr>
          <w:sz w:val="24"/>
          <w:szCs w:val="24"/>
        </w:rPr>
        <w:t>ATTEST:</w:t>
      </w:r>
    </w:p>
    <w:p w14:paraId="32F18FD9" w14:textId="77777777" w:rsidR="00883A26" w:rsidRDefault="00883A26" w:rsidP="009D357E">
      <w:pPr>
        <w:rPr>
          <w:sz w:val="24"/>
          <w:szCs w:val="24"/>
        </w:rPr>
      </w:pPr>
      <w:r>
        <w:rPr>
          <w:sz w:val="24"/>
          <w:szCs w:val="24"/>
        </w:rPr>
        <w:t>__________________________                                                      __________________</w:t>
      </w:r>
    </w:p>
    <w:p w14:paraId="78283AD1" w14:textId="77777777" w:rsidR="00883A26" w:rsidRPr="00C24278" w:rsidRDefault="00883A26" w:rsidP="009D357E">
      <w:pPr>
        <w:rPr>
          <w:sz w:val="24"/>
          <w:szCs w:val="24"/>
        </w:rPr>
      </w:pPr>
      <w:r>
        <w:rPr>
          <w:sz w:val="24"/>
          <w:szCs w:val="24"/>
        </w:rPr>
        <w:t>Michael Wismer, Clerk/Treasurer                                                                       Date</w:t>
      </w:r>
    </w:p>
    <w:sectPr w:rsidR="00883A26" w:rsidRPr="00C2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A1"/>
    <w:rsid w:val="001A71A4"/>
    <w:rsid w:val="004B535D"/>
    <w:rsid w:val="005D3573"/>
    <w:rsid w:val="006066C0"/>
    <w:rsid w:val="00636D03"/>
    <w:rsid w:val="007C51D4"/>
    <w:rsid w:val="007E4F50"/>
    <w:rsid w:val="00883A26"/>
    <w:rsid w:val="008B0943"/>
    <w:rsid w:val="009D357E"/>
    <w:rsid w:val="009E5007"/>
    <w:rsid w:val="00A306C9"/>
    <w:rsid w:val="00AF41BD"/>
    <w:rsid w:val="00B21CC9"/>
    <w:rsid w:val="00B830EF"/>
    <w:rsid w:val="00BB4B27"/>
    <w:rsid w:val="00C24278"/>
    <w:rsid w:val="00C44CF1"/>
    <w:rsid w:val="00F5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C87"/>
  <w15:chartTrackingRefBased/>
  <w15:docId w15:val="{B2CE9F1F-6484-4CA6-8FD4-2B54D2BC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FC7C-43C1-4AC8-B505-A6960814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Wismer</dc:creator>
  <cp:keywords/>
  <dc:description/>
  <cp:lastModifiedBy>Michael Wismer</cp:lastModifiedBy>
  <cp:revision>8</cp:revision>
  <cp:lastPrinted>2020-04-16T21:11:00Z</cp:lastPrinted>
  <dcterms:created xsi:type="dcterms:W3CDTF">2020-04-14T18:54:00Z</dcterms:created>
  <dcterms:modified xsi:type="dcterms:W3CDTF">2020-06-12T15:00:00Z</dcterms:modified>
</cp:coreProperties>
</file>